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881" w:rsidRDefault="00A311F0" w:rsidP="00D85104">
      <w:pPr>
        <w:spacing w:line="480" w:lineRule="auto"/>
      </w:pPr>
      <w:r>
        <w:t xml:space="preserve"> </w:t>
      </w:r>
      <w:r w:rsidR="002C5881">
        <w:t>Name.</w:t>
      </w:r>
    </w:p>
    <w:p w:rsidR="002C5881" w:rsidRDefault="002C5881" w:rsidP="00D85104">
      <w:pPr>
        <w:spacing w:line="480" w:lineRule="auto"/>
      </w:pPr>
      <w:r>
        <w:t>Tutor.</w:t>
      </w:r>
    </w:p>
    <w:p w:rsidR="002C5881" w:rsidRDefault="002C5881" w:rsidP="00D85104">
      <w:pPr>
        <w:spacing w:line="480" w:lineRule="auto"/>
      </w:pPr>
      <w:r>
        <w:t>Course.</w:t>
      </w:r>
    </w:p>
    <w:p w:rsidR="002C5881" w:rsidRDefault="002C5881" w:rsidP="00D85104">
      <w:pPr>
        <w:spacing w:line="480" w:lineRule="auto"/>
      </w:pPr>
      <w:r>
        <w:t>Date.</w:t>
      </w:r>
    </w:p>
    <w:p w:rsidR="002C5881" w:rsidRDefault="00D85104" w:rsidP="00D85104">
      <w:pPr>
        <w:spacing w:line="480" w:lineRule="auto"/>
        <w:jc w:val="center"/>
      </w:pPr>
      <w:r>
        <w:t xml:space="preserve">Narration Styles Analysis: </w:t>
      </w:r>
      <w:r w:rsidR="002C5881">
        <w:t xml:space="preserve">On Such </w:t>
      </w:r>
      <w:r>
        <w:t>a Full Sea</w:t>
      </w:r>
    </w:p>
    <w:p w:rsidR="0043127D" w:rsidRDefault="0043127D" w:rsidP="0043127D">
      <w:pPr>
        <w:spacing w:line="480" w:lineRule="auto"/>
        <w:ind w:firstLine="720"/>
      </w:pPr>
      <w:r>
        <w:t>This essay is based on Chang-Rae Lee book, "On Such a Full Sea."  The book is a thought-provoking cli-fi which commences in a future America where most sections are wasted landscape. America has immensely declined, and society is strictly stratified by three classes: Charters, B-Moh, and Counties. The high-class people live in charters, which are walled-off from the lawless society, which serves as a production facility called B-Mor, believed to be the former Baltimore (Lee 3). However, Lee's style of writing in the "On Such a Full Sea" is what makes the book unique from most cli-fi works. For instance, the narrator of the book is collective (plural narrator), unlike most books which use an individual narrator. Therefore, this essay will delineate Lee's choice of styles and its importance to the reader.</w:t>
      </w:r>
    </w:p>
    <w:p w:rsidR="0043127D" w:rsidRDefault="0043127D" w:rsidP="0043127D">
      <w:pPr>
        <w:spacing w:line="480" w:lineRule="auto"/>
        <w:ind w:firstLine="720"/>
      </w:pPr>
      <w:r>
        <w:t xml:space="preserve">"On Such a Full Sea" is narrated by the collective B-Mor community, ‘we' narration. The bizarre nature of the plural narration is that it draws immediate narration, a reason that makes me believe Lee opted to utilize it in the writing of the book. The ‘We' narrator serves as a representative of the B-Moh and hence narrating the story through collective memory. The B-Moh community is firmly collectivist, and the reality that the narration is pluralized interrelates well with Fan, who is a protagonist book. The narrator affirms "this is the tale of Fan; the young woman….her job is to nurture the fish that enable our community to do so well in this most difficult world" (Lee 7). Also, by using ‘we' narration, the author aimed to show what a </w:t>
      </w:r>
      <w:r>
        <w:lastRenderedPageBreak/>
        <w:t>marginalized community can do when stretched to the limits. For instance, as the high-class people living in charters continued to oppress the B-Mor residents, the B-Mor shows some form of revolt. In an instance, the narrator portrays dislike for the charters and a particular fear of over-assimilation as portrayed in the assertion that, "for what are we aiming at in the end? To be more like charters?; To have built each of us, some private inaccessible to everyone to save a few cousin achievers" (Lee 308). Therefore, the author was successful in using the plural narration to represent the collective memory of a town.</w:t>
      </w:r>
    </w:p>
    <w:p w:rsidR="0043127D" w:rsidRDefault="0043127D" w:rsidP="0043127D">
      <w:pPr>
        <w:spacing w:line="480" w:lineRule="auto"/>
        <w:ind w:firstLine="720"/>
      </w:pPr>
      <w:r>
        <w:t xml:space="preserve">In my opinion, the third person narrator would be an effective style in the book "On Such a Full Sea." Despite the role of portraying the collective nature of the B-Moh community, the plural narration subjects the authenticity of the narration of Fan's adventures into question. If the adventures were narrated in the author's voice, it would not raise any concern with the reader. On the other hand, if the author opted for this form of narration, the book would not be unique from the dystopian literature books available. Also, it will lose the blend of orthodox styles brought by the collective narration. Therefore, though a good style of narration, the third person narrative would not be effective for the book, ‘On Such a Full Sea". </w:t>
      </w:r>
    </w:p>
    <w:p w:rsidR="0043127D" w:rsidRDefault="0043127D" w:rsidP="0043127D">
      <w:pPr>
        <w:spacing w:line="480" w:lineRule="auto"/>
        <w:ind w:firstLine="720"/>
      </w:pPr>
      <w:r>
        <w:t xml:space="preserve">If Fan herself narrated the events in the book ‘On Such a Full Sea", it would not have an important impact like the opted ‘We' narrator. In my opinion, Fan's role in the book is not a good choice for the narrator. In the book, Fan is different from most protagonist characters in dystopian literature. In most cli-fi fiction like in Margaret Atwood's "The Year of the Flood," the protagonists are actively involved in fighting against an installed system. However, in Lee's "On Such a Full Sea," it is the collective B-Moh society who tries to rebel the Charters while Fan was out looking for her lover (Lee 177). However, it would have been good if the author decided to let Fan narrate her own journey. The plural narrator subjects the authenticity of Fan's journey </w:t>
      </w:r>
      <w:r>
        <w:lastRenderedPageBreak/>
        <w:t>into question. As evident in the book, Fan's story is narrated entirely from the perspective of B-Moh residents' collective memory. For this reason, the author of the book wants the reader to trust the narrator and believe that the information provided is not accurate. Therefore, in my view, if Lee had opted to use Fan to narrate her adventures, his goal of representing the entire community would not be achieved; Furthermore, using Fan as a narrator wound raise many questions on the authenticity of the information.</w:t>
      </w:r>
    </w:p>
    <w:p w:rsidR="0043127D" w:rsidRDefault="0043127D" w:rsidP="0043127D">
      <w:pPr>
        <w:spacing w:line="480" w:lineRule="auto"/>
        <w:ind w:firstLine="720"/>
      </w:pPr>
    </w:p>
    <w:p w:rsidR="0043127D" w:rsidRDefault="0043127D" w:rsidP="0043127D">
      <w:pPr>
        <w:spacing w:line="480" w:lineRule="auto"/>
        <w:ind w:firstLine="720"/>
      </w:pPr>
    </w:p>
    <w:p w:rsidR="0043127D" w:rsidRDefault="0043127D" w:rsidP="0043127D">
      <w:pPr>
        <w:spacing w:line="480" w:lineRule="auto"/>
        <w:ind w:firstLine="720"/>
      </w:pPr>
    </w:p>
    <w:p w:rsidR="0043127D" w:rsidRDefault="0043127D" w:rsidP="0043127D">
      <w:pPr>
        <w:spacing w:line="480" w:lineRule="auto"/>
        <w:ind w:firstLine="720"/>
      </w:pPr>
    </w:p>
    <w:p w:rsidR="0043127D" w:rsidRDefault="0043127D" w:rsidP="0043127D">
      <w:pPr>
        <w:spacing w:line="480" w:lineRule="auto"/>
        <w:ind w:firstLine="720"/>
      </w:pPr>
    </w:p>
    <w:p w:rsidR="0043127D" w:rsidRDefault="0043127D" w:rsidP="0043127D">
      <w:pPr>
        <w:spacing w:line="480" w:lineRule="auto"/>
        <w:ind w:firstLine="720"/>
      </w:pPr>
    </w:p>
    <w:p w:rsidR="007F21EF" w:rsidRDefault="007F21EF" w:rsidP="00D85104">
      <w:pPr>
        <w:spacing w:line="480" w:lineRule="auto"/>
        <w:ind w:firstLine="720"/>
      </w:pPr>
    </w:p>
    <w:p w:rsidR="00D85104" w:rsidRDefault="00D85104" w:rsidP="00D85104">
      <w:pPr>
        <w:spacing w:line="480" w:lineRule="auto"/>
        <w:jc w:val="center"/>
      </w:pPr>
    </w:p>
    <w:p w:rsidR="00D85104" w:rsidRDefault="00D85104" w:rsidP="00D85104">
      <w:pPr>
        <w:spacing w:line="480" w:lineRule="auto"/>
        <w:jc w:val="center"/>
      </w:pPr>
    </w:p>
    <w:p w:rsidR="00D85104" w:rsidRDefault="00D85104" w:rsidP="00D85104">
      <w:pPr>
        <w:spacing w:line="480" w:lineRule="auto"/>
        <w:jc w:val="center"/>
      </w:pPr>
    </w:p>
    <w:p w:rsidR="00D85104" w:rsidRDefault="00D85104" w:rsidP="00D85104">
      <w:pPr>
        <w:spacing w:line="480" w:lineRule="auto"/>
        <w:jc w:val="center"/>
      </w:pPr>
    </w:p>
    <w:p w:rsidR="00D85104" w:rsidRDefault="00D85104" w:rsidP="0043127D">
      <w:pPr>
        <w:spacing w:line="480" w:lineRule="auto"/>
      </w:pPr>
    </w:p>
    <w:p w:rsidR="00D85104" w:rsidRDefault="00D85104" w:rsidP="00D85104">
      <w:pPr>
        <w:spacing w:line="480" w:lineRule="auto"/>
        <w:jc w:val="center"/>
      </w:pPr>
    </w:p>
    <w:p w:rsidR="00D85104" w:rsidRDefault="00D85104" w:rsidP="00D85104">
      <w:pPr>
        <w:spacing w:line="480" w:lineRule="auto"/>
        <w:jc w:val="center"/>
      </w:pPr>
      <w:r>
        <w:lastRenderedPageBreak/>
        <w:t>Work Cited</w:t>
      </w:r>
    </w:p>
    <w:p w:rsidR="00D85104" w:rsidRPr="001658BE" w:rsidRDefault="0006632E" w:rsidP="00D85104">
      <w:pPr>
        <w:pStyle w:val="Bibliography"/>
        <w:ind w:left="720" w:hanging="720"/>
        <w:rPr>
          <w:noProof/>
        </w:rPr>
      </w:pPr>
      <w:r w:rsidRPr="001658BE">
        <w:fldChar w:fldCharType="begin"/>
      </w:r>
      <w:r w:rsidR="00D85104" w:rsidRPr="001658BE">
        <w:instrText xml:space="preserve"> BIBLIOGRAPHY  \l 1033 </w:instrText>
      </w:r>
      <w:r w:rsidRPr="001658BE">
        <w:fldChar w:fldCharType="separate"/>
      </w:r>
      <w:r w:rsidR="00D85104" w:rsidRPr="001658BE">
        <w:rPr>
          <w:noProof/>
        </w:rPr>
        <w:t>Lee, Chang-rae. On Such a Full Sea. New York City: Riverhead Length, 2014.</w:t>
      </w:r>
    </w:p>
    <w:p w:rsidR="00D85104" w:rsidRPr="00E82AF1" w:rsidRDefault="0006632E" w:rsidP="00D85104">
      <w:pPr>
        <w:spacing w:line="480" w:lineRule="auto"/>
        <w:ind w:left="720" w:hanging="720"/>
      </w:pPr>
      <w:r w:rsidRPr="001658BE">
        <w:fldChar w:fldCharType="end"/>
      </w:r>
    </w:p>
    <w:sectPr w:rsidR="00D85104" w:rsidRPr="00E82AF1"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5A3C" w:rsidRDefault="00285A3C" w:rsidP="007151C3">
      <w:pPr>
        <w:spacing w:after="0" w:line="240" w:lineRule="auto"/>
      </w:pPr>
      <w:r>
        <w:separator/>
      </w:r>
    </w:p>
  </w:endnote>
  <w:endnote w:type="continuationSeparator" w:id="1">
    <w:p w:rsidR="00285A3C" w:rsidRDefault="00285A3C" w:rsidP="007151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5A3C" w:rsidRDefault="00285A3C" w:rsidP="007151C3">
      <w:pPr>
        <w:spacing w:after="0" w:line="240" w:lineRule="auto"/>
      </w:pPr>
      <w:r>
        <w:separator/>
      </w:r>
    </w:p>
  </w:footnote>
  <w:footnote w:type="continuationSeparator" w:id="1">
    <w:p w:rsidR="00285A3C" w:rsidRDefault="00285A3C" w:rsidP="007151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AFD" w:rsidRDefault="007F3AFD">
    <w:pPr>
      <w:pStyle w:val="Header"/>
      <w:jc w:val="right"/>
    </w:pPr>
    <w:r>
      <w:t xml:space="preserve">Surname </w:t>
    </w:r>
    <w:sdt>
      <w:sdtPr>
        <w:id w:val="113061080"/>
        <w:docPartObj>
          <w:docPartGallery w:val="Page Numbers (Top of Page)"/>
          <w:docPartUnique/>
        </w:docPartObj>
      </w:sdtPr>
      <w:sdtContent>
        <w:fldSimple w:instr=" PAGE   \* MERGEFORMAT ">
          <w:r w:rsidR="0043127D">
            <w:rPr>
              <w:noProof/>
            </w:rPr>
            <w:t>1</w:t>
          </w:r>
        </w:fldSimple>
      </w:sdtContent>
    </w:sdt>
  </w:p>
  <w:p w:rsidR="007F3AFD" w:rsidRDefault="007F3A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76217"/>
    <w:rsid w:val="0006632E"/>
    <w:rsid w:val="00077C20"/>
    <w:rsid w:val="001162F1"/>
    <w:rsid w:val="001658BE"/>
    <w:rsid w:val="001B04BA"/>
    <w:rsid w:val="00253472"/>
    <w:rsid w:val="00285A3C"/>
    <w:rsid w:val="002B341D"/>
    <w:rsid w:val="002C5881"/>
    <w:rsid w:val="00313837"/>
    <w:rsid w:val="00397C1E"/>
    <w:rsid w:val="0043127D"/>
    <w:rsid w:val="00516DDD"/>
    <w:rsid w:val="00603A5B"/>
    <w:rsid w:val="00610C52"/>
    <w:rsid w:val="006224DD"/>
    <w:rsid w:val="007151C3"/>
    <w:rsid w:val="007F21EF"/>
    <w:rsid w:val="007F3AFD"/>
    <w:rsid w:val="00856FE9"/>
    <w:rsid w:val="00904FE5"/>
    <w:rsid w:val="00A10479"/>
    <w:rsid w:val="00A23110"/>
    <w:rsid w:val="00A311F0"/>
    <w:rsid w:val="00AF43E2"/>
    <w:rsid w:val="00BE44DE"/>
    <w:rsid w:val="00C03967"/>
    <w:rsid w:val="00C71466"/>
    <w:rsid w:val="00CD5C46"/>
    <w:rsid w:val="00D05FC3"/>
    <w:rsid w:val="00D85104"/>
    <w:rsid w:val="00DB65A0"/>
    <w:rsid w:val="00E76217"/>
    <w:rsid w:val="00E82AF1"/>
    <w:rsid w:val="00F945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1C3"/>
  </w:style>
  <w:style w:type="paragraph" w:styleId="Footer">
    <w:name w:val="footer"/>
    <w:basedOn w:val="Normal"/>
    <w:link w:val="FooterChar"/>
    <w:uiPriority w:val="99"/>
    <w:semiHidden/>
    <w:unhideWhenUsed/>
    <w:rsid w:val="007151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51C3"/>
  </w:style>
  <w:style w:type="paragraph" w:styleId="Bibliography">
    <w:name w:val="Bibliography"/>
    <w:basedOn w:val="Normal"/>
    <w:next w:val="Normal"/>
    <w:uiPriority w:val="37"/>
    <w:unhideWhenUsed/>
    <w:rsid w:val="00D8510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Cha14</b:Tag>
    <b:SourceType>Book</b:SourceType>
    <b:Guid>{D7B74AF1-D860-45D1-A085-356599EEC751}</b:Guid>
    <b:LCID>0</b:LCID>
    <b:Author>
      <b:Author>
        <b:NameList>
          <b:Person>
            <b:Last>Lee</b:Last>
            <b:First>Chang-rae</b:First>
          </b:Person>
        </b:NameList>
      </b:Author>
    </b:Author>
    <b:Title>On Such a Full Sea</b:Title>
    <b:Year>2014</b:Year>
    <b:City>New York City</b:City>
    <b:Publisher>Riverhead Length</b:Publisher>
    <b:RefOrder>1</b:RefOrder>
  </b:Source>
</b:Sources>
</file>

<file path=customXml/itemProps1.xml><?xml version="1.0" encoding="utf-8"?>
<ds:datastoreItem xmlns:ds="http://schemas.openxmlformats.org/officeDocument/2006/customXml" ds:itemID="{89E4199B-F8D1-4416-B5B6-C15813FAB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2019-06-25T21:40:00Z</dcterms:created>
  <dcterms:modified xsi:type="dcterms:W3CDTF">2019-06-25T21:40:00Z</dcterms:modified>
</cp:coreProperties>
</file>